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1f5038" w14:textId="91f503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2284D">
      <w:pPr>
        <w:jc w:val="center"/>
        <w:rPr>
          <w:rFonts w:cs="Arial"/>
          <w:b/>
        </w:rPr>
      </w:pPr>
      <w:r w:rsidRPr="00B2284D">
        <w:rPr>
          <w:rFonts w:cs="Arial"/>
          <w:b/>
        </w:rPr>
        <w:t xml:space="preserve">ARGON 5 </w:t>
      </w:r>
      <w:proofErr w:type="spellStart"/>
      <w:r w:rsidRPr="00B2284D">
        <w:rPr>
          <w:rFonts w:cs="Arial"/>
          <w:b/>
        </w:rPr>
        <w:t>j.d.o.o</w:t>
      </w:r>
      <w:proofErr w:type="spellEnd"/>
      <w:r w:rsidRPr="00B2284D">
        <w:rPr>
          <w:rFonts w:cs="Arial"/>
          <w:b/>
        </w:rPr>
        <w:t xml:space="preserve">., OIB: 31790221452, Pula, Ulica </w:t>
      </w:r>
      <w:proofErr w:type="spellStart"/>
      <w:r w:rsidRPr="00B2284D">
        <w:rPr>
          <w:rFonts w:cs="Arial"/>
          <w:b/>
        </w:rPr>
        <w:t>Baližerka</w:t>
      </w:r>
      <w:proofErr w:type="spellEnd"/>
      <w:r w:rsidRPr="00B2284D">
        <w:rPr>
          <w:rFonts w:cs="Arial"/>
          <w:b/>
        </w:rPr>
        <w:t xml:space="preserve"> - </w:t>
      </w:r>
      <w:proofErr w:type="spellStart"/>
      <w:r w:rsidRPr="00B2284D">
        <w:rPr>
          <w:rFonts w:cs="Arial"/>
          <w:b/>
        </w:rPr>
        <w:t>Via</w:t>
      </w:r>
      <w:proofErr w:type="spellEnd"/>
      <w:r w:rsidRPr="00B2284D">
        <w:rPr>
          <w:rFonts w:cs="Arial"/>
          <w:b/>
        </w:rPr>
        <w:t xml:space="preserve"> </w:t>
      </w:r>
      <w:proofErr w:type="spellStart"/>
      <w:r w:rsidRPr="00B2284D">
        <w:rPr>
          <w:rFonts w:cs="Arial"/>
          <w:b/>
        </w:rPr>
        <w:t>Barisella</w:t>
      </w:r>
      <w:proofErr w:type="spellEnd"/>
      <w:r w:rsidRPr="00B2284D">
        <w:rPr>
          <w:rFonts w:cs="Arial"/>
          <w:b/>
        </w:rPr>
        <w:t xml:space="preserve"> 52</w:t>
      </w:r>
      <w:r w:rsidR="00D4784F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4784F">
        <w:rPr>
          <w:rFonts w:cs="Arial"/>
        </w:rPr>
        <w:t>8,</w:t>
      </w:r>
      <w:r w:rsidR="00B2284D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D4784F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D4784F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4784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B2284D">
        <w:rPr>
          <w:rFonts w:cs="Arial"/>
        </w:rPr>
        <w:t>9.552,04</w:t>
      </w:r>
      <w:r w:rsidR="00D4784F">
        <w:rPr>
          <w:rFonts w:cs="Arial"/>
        </w:rPr>
        <w:t xml:space="preserve"> EUR. Na današnji dan blokada iznosi </w:t>
      </w:r>
      <w:r w:rsidR="00B2284D">
        <w:rPr>
          <w:rFonts w:cs="Arial"/>
        </w:rPr>
        <w:t>9.611,71</w:t>
      </w:r>
      <w:r w:rsidR="00D4784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3A2182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3A2182">
        <w:rPr>
          <w:rFonts w:cs="Arial"/>
        </w:rPr>
        <w:t xml:space="preserve">Utvrđuje se da je dužnik podneskom zaprimljenim kod suda dana 25. travnja 2023. zamolio odgodu današnjeg ročišta radi pribave potrebne dokumentacije.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3A2182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D4784F">
        <w:t>6</w:t>
      </w:r>
      <w:r>
        <w:t xml:space="preserve">. </w:t>
      </w:r>
      <w:r w:rsidR="00D4784F">
        <w:t xml:space="preserve">lipnja </w:t>
      </w:r>
      <w:r>
        <w:t>202</w:t>
      </w:r>
      <w:r w:rsidR="00D4784F">
        <w:t>3</w:t>
      </w:r>
      <w:r>
        <w:t xml:space="preserve">. u </w:t>
      </w:r>
      <w:r w:rsidR="00D4784F">
        <w:t xml:space="preserve">8,50 </w:t>
      </w:r>
      <w:r>
        <w:t xml:space="preserve">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4784F">
        <w:rPr>
          <w:rFonts w:cs="Arial"/>
        </w:rPr>
        <w:t>08:</w:t>
      </w:r>
      <w:r w:rsidR="003A2182">
        <w:rPr>
          <w:rFonts w:cs="Arial"/>
        </w:rPr>
        <w:t>55</w:t>
      </w:r>
      <w:r w:rsidR="00D4784F">
        <w:rPr>
          <w:rFonts w:cs="Arial"/>
        </w:rPr>
        <w:t xml:space="preserve">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  <w:t xml:space="preserve">                </w:t>
      </w:r>
      <w:r w:rsidRPr="00BE62FB">
        <w:rPr>
          <w:rFonts w:cs="Arial"/>
        </w:rPr>
        <w:t xml:space="preserve">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3A2182" w:rsidRDefault="004F3811">
      <w:pPr>
        <w:ind w:left="1416" w:hanging="1416"/>
        <w:jc w:val="center"/>
        <w:rPr>
          <w:rFonts w:ascii="Times New Roman" w:hAnsi="Times New Roman"/>
        </w:rPr>
      </w:pPr>
      <w:r w:rsidRPr="00BE62FB">
        <w:rPr>
          <w:rFonts w:cs="Arial"/>
        </w:rPr>
        <w:t>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A218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2284D" w:rsidP="00B2284D" w:rsidRDefault="00B2284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195/2023-12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2284D">
      <w:rPr>
        <w:rFonts w:ascii="Arial" w:hAnsi="Arial" w:cs="Arial"/>
      </w:rPr>
      <w:t>195/2023-12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2182"/>
    <w:rsid w:val="003E49B3"/>
    <w:rsid w:val="0046778E"/>
    <w:rsid w:val="00471E38"/>
    <w:rsid w:val="0049588D"/>
    <w:rsid w:val="004A56B1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284D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56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56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56B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56B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56B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St-195/2023-12</izvorni_sadrzaj>
    <derivirana_varijabla naziv="DomainObject.Zapisnik.Oznaka_1">St-195/2023-12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2023.</izvorni_sadrzaj>
    <derivirana_varijabla naziv="DomainObject.Predmet.DatumIzradeOptuznogAkta_1">23. ožujka 2023.</derivirana_varijabla>
  </DomainObject.Predmet.DatumIzradeOptuznogAkta>
  <DomainObject.Predmet.DatumIzradeOptuznogAktaFormated>
    <izvorni_sadrzaj>23.3.2023.</izvorni_sadrzaj>
    <derivirana_varijabla naziv="DomainObject.Predmet.DatumIzradeOptuznogAktaFormated_1">23.3.2023.</derivirana_varijabla>
  </DomainObject.Predmet.DatumIzradeOptuznogAktaFormated>
  <DomainObject.Predmet.DatumOsnivanja>
    <izvorni_sadrzaj>23. ožujka 2023.</izvorni_sadrzaj>
    <derivirana_varijabla naziv="DomainObject.Predmet.DatumOsnivanja_1">23.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2023.</izvorni_sadrzaj>
    <derivirana_varijabla naziv="DomainObject.Predmet.DatumPrimitkaOptuznogAkta_1">23.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St-195/2023</izvorni_sadrzaj>
    <derivirana_varijabla naziv="DomainObject.Predmet.OznakaBroj_1">St-195/2023</derivirana_varijabla>
  </DomainObject.Predmet.OznakaBroj>
  <DomainObject.Predmet.OznakaBrojOptuznogAkta>
    <izvorni_sadrzaj>04-06-23-1385</izvorni_sadrzaj>
    <derivirana_varijabla naziv="DomainObject.Predmet.OznakaBrojOptuznogAkta_1">04-06-23-1385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ARGON 5 j.d.o.o. PULA</izvorni_sadrzaj>
    <derivirana_varijabla naziv="DomainObject.Predmet.ProtustrankaFormated_1">  ARGON 5 j.d.o.o. PULA</derivirana_varijabla>
  </DomainObject.Predmet.ProtustrankaFormated>
  <DomainObject.Predmet.ProtustrankaFormatedOIB>
    <izvorni_sadrzaj>  ARGON 5 j.d.o.o. PULA, OIB 31790221452</izvorni_sadrzaj>
    <derivirana_varijabla naziv="DomainObject.Predmet.ProtustrankaFormatedOIB_1">  ARGON 5 j.d.o.o. PULA, OIB 31790221452</derivirana_varijabla>
  </DomainObject.Predmet.ProtustrankaFormatedOIB>
  <DomainObject.Predmet.ProtustrankaFormatedWithAdress>
    <izvorni_sadrzaj> ARGON 5 j.d.o.o. PULA, Ulica Baližerka - Via Barisella 52, 52100 Pula</izvorni_sadrzaj>
    <derivirana_varijabla naziv="DomainObject.Predmet.ProtustrankaFormatedWithAdress_1"> ARGON 5 j.d.o.o. PULA, Ulica Baližerka - Via Barisella 52, 52100 Pula</derivirana_varijabla>
  </DomainObject.Predmet.ProtustrankaFormatedWithAdress>
  <DomainObject.Predmet.ProtustrankaFormatedWithAdressOIB>
    <izvorni_sadrzaj> ARGON 5 j.d.o.o. PULA, OIB 31790221452, Ulica Baližerka - Via Barisella 52, 52100 Pula</izvorni_sadrzaj>
    <derivirana_varijabla naziv="DomainObject.Predmet.ProtustrankaFormatedWithAdressOIB_1"> ARGON 5 j.d.o.o. PULA, OIB 31790221452, Ulica Baližerka - Via Barisella 52, 52100 Pula</derivirana_varijabla>
  </DomainObject.Predmet.ProtustrankaFormatedWithAdressOIB>
  <DomainObject.Predmet.ProtustrankaWithAdress>
    <izvorni_sadrzaj>ARGON 5 j.d.o.o. PULA Ulica Baližerka - Via Barisella 52, 52100 Pula</izvorni_sadrzaj>
    <derivirana_varijabla naziv="DomainObject.Predmet.ProtustrankaWithAdress_1">ARGON 5 j.d.o.o. PULA Ulica Baližerka - Via Barisella 52, 52100 Pula</derivirana_varijabla>
  </DomainObject.Predmet.ProtustrankaWithAdress>
  <DomainObject.Predmet.ProtustrankaWithAdressOIB>
    <izvorni_sadrzaj>ARGON 5 j.d.o.o. PULA, OIB 31790221452, Ulica Baližerka - Via Barisella 52, 52100 Pula</izvorni_sadrzaj>
    <derivirana_varijabla naziv="DomainObject.Predmet.ProtustrankaWithAdressOIB_1">ARGON 5 j.d.o.o. PULA, OIB 31790221452, Ulica Baližerka - Via Barisella 52, 52100 Pula</derivirana_varijabla>
  </DomainObject.Predmet.ProtustrankaWithAdressOIB>
  <DomainObject.Predmet.ProtustrankaNazivFormated>
    <izvorni_sadrzaj>ARGON 5 j.d.o.o. PULA</izvorni_sadrzaj>
    <derivirana_varijabla naziv="DomainObject.Predmet.ProtustrankaNazivFormated_1">ARGON 5 j.d.o.o. PULA</derivirana_varijabla>
  </DomainObject.Predmet.ProtustrankaNazivFormated>
  <DomainObject.Predmet.ProtustrankaNazivFormatedOIB>
    <izvorni_sadrzaj>ARGON 5 j.d.o.o. PULA, OIB 31790221452</izvorni_sadrzaj>
    <derivirana_varijabla naziv="DomainObject.Predmet.ProtustrankaNazivFormatedOIB_1">ARGON 5 j.d.o.o. PULA, OIB 31790221452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ARGON 5 j.d.o.o. PULA</item>
    </izvorni_sadrzaj>
    <derivirana_varijabla naziv="DomainObject.Predmet.ProtuStrankaListFormated_1">
      <item>ARGON 5 j.d.o.o. PULA</item>
    </derivirana_varijabla>
  </DomainObject.Predmet.ProtuStrankaListFormated>
  <DomainObject.Predmet.ProtuStrankaListFormatedOIB>
    <izvorni_sadrzaj>
      <item>ARGON 5 j.d.o.o. PULA, OIB 31790221452</item>
    </izvorni_sadrzaj>
    <derivirana_varijabla naziv="DomainObject.Predmet.ProtuStrankaListFormatedOIB_1">
      <item>ARGON 5 j.d.o.o. PULA, OIB 31790221452</item>
    </derivirana_varijabla>
  </DomainObject.Predmet.ProtuStrankaListFormatedOIB>
  <DomainObject.Predmet.ProtuStrankaListFormatedWithAdress>
    <izvorni_sadrzaj>
      <item>ARGON 5 j.d.o.o. PULA, Ulica Baližerka - Via Barisella 52, 52100 Pula</item>
    </izvorni_sadrzaj>
    <derivirana_varijabla naziv="DomainObject.Predmet.ProtuStrankaListFormatedWithAdress_1">
      <item>ARGON 5 j.d.o.o. PULA, Ulica Baližerka - Via Barisella 52, 52100 Pula</item>
    </derivirana_varijabla>
  </DomainObject.Predmet.ProtuStrankaListFormatedWithAdress>
  <DomainObject.Predmet.ProtuStrankaListFormatedWithAdressOIB>
    <izvorni_sadrzaj>
      <item>ARGON 5 j.d.o.o. PULA, OIB 31790221452, Ulica Baližerka - Via Barisella 52, 52100 Pula</item>
    </izvorni_sadrzaj>
    <derivirana_varijabla naziv="DomainObject.Predmet.ProtuStrankaListFormatedWithAdressOIB_1">
      <item>ARGON 5 j.d.o.o. PULA, OIB 31790221452, Ulica Baližerka - Via Barisella 52, 52100 Pula</item>
    </derivirana_varijabla>
  </DomainObject.Predmet.ProtuStrankaListFormatedWithAdressOIB>
  <DomainObject.Predmet.ProtuStrankaListNazivFormated>
    <izvorni_sadrzaj>
      <item>ARGON 5 j.d.o.o. PULA</item>
    </izvorni_sadrzaj>
    <derivirana_varijabla naziv="DomainObject.Predmet.ProtuStrankaListNazivFormated_1">
      <item>ARGON 5 j.d.o.o. PULA</item>
    </derivirana_varijabla>
  </DomainObject.Predmet.ProtuStrankaListNazivFormated>
  <DomainObject.Predmet.ProtuStrankaListNazivFormatedOIB>
    <izvorni_sadrzaj>
      <item>ARGON 5 j.d.o.o. PULA, OIB 31790221452</item>
    </izvorni_sadrzaj>
    <derivirana_varijabla naziv="DomainObject.Predmet.ProtuStrankaListNazivFormatedOIB_1">
      <item>ARGON 5 j.d.o.o. PULA, OIB 31790221452</item>
    </derivirana_varijabla>
  </DomainObject.Predmet.ProtuStrankaListNazivFormatedOIB>
  <DomainObject.Predmet.OstaliListFormated>
    <izvorni_sadrzaj>
      <item>Marija Jadreško</item>
    </izvorni_sadrzaj>
    <derivirana_varijabla naziv="DomainObject.Predmet.OstaliListFormated_1">
      <item>Marija Jadreško</item>
    </derivirana_varijabla>
  </DomainObject.Predmet.OstaliListFormated>
  <DomainObject.Predmet.OstaliListFormatedOIB>
    <izvorni_sadrzaj>
      <item>Marija Jadreško, OIB 22962756193</item>
    </izvorni_sadrzaj>
    <derivirana_varijabla naziv="DomainObject.Predmet.OstaliListFormatedOIB_1">
      <item>Marija Jadreško, OIB 22962756193</item>
    </derivirana_varijabla>
  </DomainObject.Predmet.OstaliListFormatedOIB>
  <DomainObject.Predmet.OstaliListFormatedWithAdress>
    <izvorni_sadrzaj>
      <item>Marija Jadreško, Ulica Baližerka 52, 52100 Pula</item>
    </izvorni_sadrzaj>
    <derivirana_varijabla naziv="DomainObject.Predmet.OstaliListFormatedWithAdress_1">
      <item>Marija Jadreško, Ulica Baližerka 52, 52100 Pula</item>
    </derivirana_varijabla>
  </DomainObject.Predmet.OstaliListFormatedWithAdress>
  <DomainObject.Predmet.OstaliListFormatedWithAdressOIB>
    <izvorni_sadrzaj>
      <item>Marija Jadreško, OIB 22962756193, Ulica Baližerka 52, 52100 Pula</item>
    </izvorni_sadrzaj>
    <derivirana_varijabla naziv="DomainObject.Predmet.OstaliListFormatedWithAdressOIB_1">
      <item>Marija Jadreško, OIB 22962756193, Ulica Baližerka 52, 52100 Pula</item>
    </derivirana_varijabla>
  </DomainObject.Predmet.OstaliListFormatedWithAdressOIB>
  <DomainObject.Predmet.OstaliListNazivFormated>
    <izvorni_sadrzaj>
      <item>Marija Jadreško</item>
    </izvorni_sadrzaj>
    <derivirana_varijabla naziv="DomainObject.Predmet.OstaliListNazivFormated_1">
      <item>Marija Jadreško</item>
    </derivirana_varijabla>
  </DomainObject.Predmet.OstaliListNazivFormated>
  <DomainObject.Predmet.OstaliListNazivFormatedOIB>
    <izvorni_sadrzaj>
      <item>Marija Jadreško, OIB 22962756193</item>
    </izvorni_sadrzaj>
    <derivirana_varijabla naziv="DomainObject.Predmet.OstaliListNazivFormatedOIB_1">
      <item>Marija Jadreško, OIB 22962756193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St-195/2023-12</izvorni_sadrzaj>
    <derivirana_varijabla naziv="DomainObject.PoslovniBrojDokumenta_1">St-195/2023-12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ARGON 5 j.d.o.o. PULA</izvorni_sadrzaj>
    <derivirana_varijabla naziv="DomainObject.Predmet.ProtustrankaIDrugi_1">ARGON 5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ARGON 5 j.d.o.o. PULA, OIB 31790221452, Ulica Baližerka - Via Barisella 52, 52100 Pula</izvorni_sadrzaj>
    <derivirana_varijabla naziv="DomainObject.Predmet.ProtustrankaIDrugiAdressOIB_1">ARGON 5 j.d.o.o. PULA, OIB 31790221452, Ulica Baližerka - Via Barisella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ARGON 5 j.d.o.o. PULA</item>
      <item>Financijska agencija (FINA)</item>
      <item>Marija Jadreško</item>
    </izvorni_sadrzaj>
    <derivirana_varijabla naziv="DomainObject.Predmet.SudioniciListNaziv_1">
      <item>ARGON 5 j.d.o.o. PULA</item>
      <item>Financijska agencija (FINA)</item>
      <item>Marija Jadreško</item>
    </derivirana_varijabla>
  </DomainObject.Predmet.SudioniciListNaziv>
  <DomainObject.Predmet.SudioniciListAdressOIB>
    <izvorni_sadrzaj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</izvorni_sadrzaj>
    <derivirana_varijabla naziv="DomainObject.Predmet.SudioniciListAdressOIB_1"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31790221452</item>
      <item>, OIB 85821130368</item>
      <item>, OIB 22962756193</item>
    </izvorni_sadrzaj>
    <derivirana_varijabla naziv="DomainObject.Predmet.SudioniciListNazivOIB_1">
      <item>, OIB 31790221452</item>
      <item>, OIB 85821130368</item>
      <item>, OIB 22962756193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2023.</izvorni_sadrzaj>
    <derivirana_varijabla naziv="DomainObject.Predmet.DatumPocetkaProcesa_1">23.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4FD46-28E2-4AC0-9179-F52A686A368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257</properties:Words>
  <properties:Characters>1417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2023-05-05T06:23:00Z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2023-05-05T10:42:00Z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St-195/2023-12 / Zapisnik - Ročište radi rasprave o uvjetima za otvaranje steč. post. (St-195-2023-12 argon 5 (8,50).docx)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